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96"/>
        <w:gridCol w:w="9617"/>
      </w:tblGrid>
      <w:tr w:rsidR="00AA6C25" w:rsidRPr="004E7E4E" w:rsidTr="00B96BF7">
        <w:trPr>
          <w:jc w:val="center"/>
        </w:trPr>
        <w:tc>
          <w:tcPr>
            <w:tcW w:w="3696" w:type="dxa"/>
          </w:tcPr>
          <w:p w:rsidR="00435205" w:rsidRDefault="00435205" w:rsidP="007502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35205" w:rsidRDefault="00435205" w:rsidP="007502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35205" w:rsidRDefault="002F32D1" w:rsidP="007502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  <w:p w:rsidR="00435205" w:rsidRDefault="00435205" w:rsidP="007502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35205" w:rsidRDefault="00435205" w:rsidP="007502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35205" w:rsidRDefault="002F32D1" w:rsidP="007502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09DDFC" wp14:editId="6195CFD5">
                  <wp:extent cx="1687030" cy="257859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309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348" cy="258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5205" w:rsidRDefault="00435205" w:rsidP="007502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35205" w:rsidRDefault="00435205" w:rsidP="007502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35205" w:rsidRDefault="00435205" w:rsidP="007502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35205" w:rsidRDefault="00435205" w:rsidP="007502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A6C25" w:rsidRPr="004E7E4E" w:rsidRDefault="00AA6C25" w:rsidP="00750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</w:tcPr>
          <w:p w:rsidR="00AA6C25" w:rsidRPr="00DC3FFC" w:rsidRDefault="00270BCE" w:rsidP="007502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Домик «Сказка» 0309</w:t>
            </w:r>
            <w:bookmarkStart w:id="0" w:name="_GoBack"/>
            <w:bookmarkEnd w:id="0"/>
          </w:p>
          <w:p w:rsidR="00AA6C25" w:rsidRDefault="00AA6C25" w:rsidP="00CC1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4E">
              <w:rPr>
                <w:rFonts w:ascii="Times New Roman" w:hAnsi="Times New Roman" w:cs="Times New Roman"/>
                <w:sz w:val="24"/>
                <w:szCs w:val="24"/>
              </w:rPr>
              <w:t>Размер не менее:</w:t>
            </w:r>
            <w:r w:rsidR="00CC1145">
              <w:rPr>
                <w:rFonts w:ascii="Times New Roman" w:hAnsi="Times New Roman" w:cs="Times New Roman"/>
                <w:sz w:val="24"/>
                <w:szCs w:val="24"/>
              </w:rPr>
              <w:t xml:space="preserve"> длина - </w:t>
            </w:r>
            <w:r w:rsidRPr="004E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BC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4E7E4E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r w:rsidR="00CC1145">
              <w:rPr>
                <w:rFonts w:ascii="Times New Roman" w:hAnsi="Times New Roman" w:cs="Times New Roman"/>
                <w:sz w:val="24"/>
                <w:szCs w:val="24"/>
              </w:rPr>
              <w:t xml:space="preserve">, ширина - </w:t>
            </w:r>
            <w:r w:rsidRPr="004E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BCE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  <w:r w:rsidRPr="004E7E4E">
              <w:rPr>
                <w:rFonts w:ascii="Times New Roman" w:hAnsi="Times New Roman" w:cs="Times New Roman"/>
                <w:sz w:val="24"/>
                <w:szCs w:val="24"/>
              </w:rPr>
              <w:t xml:space="preserve"> мм, высота </w:t>
            </w:r>
            <w:r w:rsidR="00CC11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0BCE">
              <w:rPr>
                <w:rFonts w:ascii="Times New Roman" w:hAnsi="Times New Roman" w:cs="Times New Roman"/>
                <w:sz w:val="24"/>
                <w:szCs w:val="24"/>
              </w:rPr>
              <w:t>2180</w:t>
            </w:r>
            <w:r w:rsidRPr="004E7E4E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r w:rsidR="0051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3AF" w:rsidRDefault="005123AF" w:rsidP="00CC1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представляет собой домик</w:t>
            </w:r>
            <w:r w:rsidR="00750239">
              <w:rPr>
                <w:rFonts w:ascii="Times New Roman" w:hAnsi="Times New Roman" w:cs="Times New Roman"/>
                <w:sz w:val="24"/>
                <w:szCs w:val="24"/>
              </w:rPr>
              <w:t xml:space="preserve"> с крышей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BCE">
              <w:rPr>
                <w:rFonts w:ascii="Times New Roman" w:hAnsi="Times New Roman" w:cs="Times New Roman"/>
                <w:sz w:val="24"/>
                <w:szCs w:val="24"/>
              </w:rPr>
              <w:t>счетами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239" w:rsidRDefault="00750239" w:rsidP="0075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Крыша двухскатная, изготовлена из</w:t>
            </w:r>
            <w:r w:rsidR="00E46758">
              <w:rPr>
                <w:rFonts w:ascii="Times New Roman" w:hAnsi="Times New Roman" w:cs="Times New Roman"/>
                <w:sz w:val="24"/>
                <w:szCs w:val="24"/>
              </w:rPr>
              <w:t xml:space="preserve"> березовой водостойкой</w:t>
            </w:r>
            <w:r w:rsidRPr="00750239">
              <w:rPr>
                <w:rFonts w:ascii="Times New Roman" w:hAnsi="Times New Roman" w:cs="Times New Roman"/>
                <w:sz w:val="24"/>
                <w:szCs w:val="24"/>
              </w:rPr>
              <w:t xml:space="preserve"> фанеры толщиной не менее 9 мм</w:t>
            </w:r>
            <w:r w:rsidR="0027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6AAE">
              <w:rPr>
                <w:rFonts w:ascii="Times New Roman" w:hAnsi="Times New Roman" w:cs="Times New Roman"/>
                <w:sz w:val="24"/>
                <w:szCs w:val="24"/>
              </w:rPr>
              <w:t xml:space="preserve"> Опорные панели скатов крыши должны быть изготовлены из водостойкой фанеры, толщиной не менее 18 м.</w:t>
            </w:r>
            <w:r w:rsidR="00270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A11EE5">
              <w:rPr>
                <w:rFonts w:ascii="Times New Roman" w:hAnsi="Times New Roman" w:cs="Times New Roman"/>
                <w:sz w:val="24"/>
                <w:szCs w:val="24"/>
              </w:rPr>
              <w:t xml:space="preserve">домика </w:t>
            </w:r>
            <w:r w:rsidR="00B96BF7">
              <w:rPr>
                <w:rFonts w:ascii="Times New Roman" w:hAnsi="Times New Roman" w:cs="Times New Roman"/>
                <w:sz w:val="24"/>
                <w:szCs w:val="24"/>
              </w:rPr>
              <w:t xml:space="preserve">должно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изготовлено</w:t>
            </w:r>
            <w:r w:rsidR="00AA6C25" w:rsidRPr="004E7E4E">
              <w:rPr>
                <w:rFonts w:ascii="Times New Roman" w:hAnsi="Times New Roman" w:cs="Times New Roman"/>
                <w:sz w:val="24"/>
                <w:szCs w:val="24"/>
              </w:rPr>
              <w:t xml:space="preserve"> из клееного</w:t>
            </w:r>
            <w:r w:rsidR="00B9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C25" w:rsidRPr="004E7E4E">
              <w:rPr>
                <w:rFonts w:ascii="Times New Roman" w:hAnsi="Times New Roman" w:cs="Times New Roman"/>
                <w:sz w:val="24"/>
                <w:szCs w:val="24"/>
              </w:rPr>
              <w:t>бруса</w:t>
            </w:r>
            <w:r w:rsidR="00B96BF7">
              <w:rPr>
                <w:rFonts w:ascii="Times New Roman" w:hAnsi="Times New Roman" w:cs="Times New Roman"/>
                <w:sz w:val="24"/>
                <w:szCs w:val="24"/>
              </w:rPr>
              <w:t xml:space="preserve"> хвойных пород,</w:t>
            </w:r>
            <w:r w:rsidR="00CC1145">
              <w:rPr>
                <w:rFonts w:ascii="Times New Roman" w:hAnsi="Times New Roman" w:cs="Times New Roman"/>
                <w:sz w:val="24"/>
                <w:szCs w:val="24"/>
              </w:rPr>
              <w:t xml:space="preserve"> сечением не менее</w:t>
            </w:r>
            <w:r w:rsidR="00AA6C25" w:rsidRPr="004E7E4E">
              <w:rPr>
                <w:rFonts w:ascii="Times New Roman" w:hAnsi="Times New Roman" w:cs="Times New Roman"/>
                <w:sz w:val="24"/>
                <w:szCs w:val="24"/>
              </w:rPr>
              <w:t xml:space="preserve"> 100*100</w:t>
            </w:r>
            <w:r w:rsidR="00CC1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C25" w:rsidRPr="004E7E4E">
              <w:rPr>
                <w:rFonts w:ascii="Times New Roman" w:hAnsi="Times New Roman" w:cs="Times New Roman"/>
                <w:sz w:val="24"/>
                <w:szCs w:val="24"/>
              </w:rPr>
              <w:t>мм.</w:t>
            </w:r>
          </w:p>
          <w:p w:rsidR="00AC79B5" w:rsidRDefault="00270BCE" w:rsidP="0075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  <w:r w:rsidR="002F32D1">
              <w:rPr>
                <w:rFonts w:ascii="Times New Roman" w:hAnsi="Times New Roman" w:cs="Times New Roman"/>
                <w:sz w:val="24"/>
                <w:szCs w:val="24"/>
              </w:rPr>
              <w:t xml:space="preserve"> домика с декоративными накладками</w:t>
            </w:r>
            <w:r w:rsidR="00750239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изготовлены из </w:t>
            </w:r>
            <w:r w:rsidR="00750239" w:rsidRPr="00750239">
              <w:rPr>
                <w:rFonts w:ascii="Times New Roman" w:hAnsi="Times New Roman" w:cs="Times New Roman"/>
                <w:sz w:val="24"/>
                <w:szCs w:val="24"/>
              </w:rPr>
              <w:t xml:space="preserve">березовой </w:t>
            </w:r>
            <w:r w:rsidR="006109B9">
              <w:rPr>
                <w:rFonts w:ascii="Times New Roman" w:hAnsi="Times New Roman" w:cs="Times New Roman"/>
                <w:sz w:val="24"/>
                <w:szCs w:val="24"/>
              </w:rPr>
              <w:t>водостойкой</w:t>
            </w:r>
            <w:r w:rsidR="00750239" w:rsidRPr="00750239">
              <w:rPr>
                <w:rFonts w:ascii="Times New Roman" w:hAnsi="Times New Roman" w:cs="Times New Roman"/>
                <w:sz w:val="24"/>
                <w:szCs w:val="24"/>
              </w:rPr>
              <w:t xml:space="preserve"> фанер</w:t>
            </w:r>
            <w:r w:rsidR="00750239">
              <w:rPr>
                <w:rFonts w:ascii="Times New Roman" w:hAnsi="Times New Roman" w:cs="Times New Roman"/>
                <w:sz w:val="24"/>
                <w:szCs w:val="24"/>
              </w:rPr>
              <w:t>ы толщиной не менее 18</w:t>
            </w:r>
            <w:r w:rsidR="00750239" w:rsidRPr="00750239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r w:rsidR="00750239">
              <w:rPr>
                <w:rFonts w:ascii="Times New Roman" w:hAnsi="Times New Roman" w:cs="Times New Roman"/>
                <w:sz w:val="24"/>
                <w:szCs w:val="24"/>
              </w:rPr>
              <w:t xml:space="preserve">, и имеют размеры не менее: ширина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="00750239">
              <w:rPr>
                <w:rFonts w:ascii="Times New Roman" w:hAnsi="Times New Roman" w:cs="Times New Roman"/>
                <w:sz w:val="24"/>
                <w:szCs w:val="24"/>
              </w:rPr>
              <w:t xml:space="preserve"> мм, высота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2F32D1">
              <w:rPr>
                <w:rFonts w:ascii="Times New Roman" w:hAnsi="Times New Roman" w:cs="Times New Roman"/>
                <w:sz w:val="24"/>
                <w:szCs w:val="24"/>
              </w:rPr>
              <w:t xml:space="preserve"> мм, декоративные накладки должны быть изготовлены из водостойкой фанеры толщиной не менее 9 мм.</w:t>
            </w:r>
          </w:p>
          <w:p w:rsidR="00750239" w:rsidRDefault="009674F4" w:rsidP="0075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 домика имеет размеры не менее: длина – </w:t>
            </w:r>
            <w:r w:rsidR="00270BC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мм, ширина – </w:t>
            </w:r>
            <w:r w:rsidR="00270BC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мм, изготовлен из</w:t>
            </w:r>
            <w:r w:rsidR="00270BCE">
              <w:rPr>
                <w:rFonts w:ascii="Times New Roman" w:hAnsi="Times New Roman" w:cs="Times New Roman"/>
                <w:sz w:val="24"/>
                <w:szCs w:val="24"/>
              </w:rPr>
              <w:t xml:space="preserve"> ламинированной нескользящей фанеры толщиной не менее 18 мм.</w:t>
            </w:r>
          </w:p>
          <w:p w:rsidR="00B96BF7" w:rsidRDefault="00B96BF7" w:rsidP="0075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одной из сторон, ограждение выполнено в виде </w:t>
            </w:r>
            <w:r w:rsidR="003D6202">
              <w:rPr>
                <w:rFonts w:ascii="Times New Roman" w:hAnsi="Times New Roman" w:cs="Times New Roman"/>
                <w:sz w:val="24"/>
                <w:szCs w:val="24"/>
              </w:rPr>
              <w:t xml:space="preserve">двухрядных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счет, изготовленных из </w:t>
            </w:r>
            <w:r w:rsidR="00CB6AAE">
              <w:rPr>
                <w:rFonts w:ascii="Times New Roman" w:hAnsi="Times New Roman" w:cs="Times New Roman"/>
                <w:sz w:val="24"/>
                <w:szCs w:val="24"/>
              </w:rPr>
              <w:t>водостойкой фанеры толщиной не менее 18 мм</w:t>
            </w:r>
            <w:r w:rsidR="00A11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1E8C">
              <w:rPr>
                <w:rFonts w:ascii="Times New Roman" w:hAnsi="Times New Roman" w:cs="Times New Roman"/>
                <w:sz w:val="24"/>
                <w:szCs w:val="24"/>
              </w:rPr>
              <w:t>расположенных на</w:t>
            </w:r>
            <w:r w:rsidR="002114AA"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металлической трубе</w:t>
            </w:r>
            <w:r w:rsidR="00441E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1EE5">
              <w:rPr>
                <w:rFonts w:ascii="Times New Roman" w:hAnsi="Times New Roman" w:cs="Times New Roman"/>
                <w:sz w:val="24"/>
                <w:szCs w:val="24"/>
              </w:rPr>
              <w:t>диаметром не менее 21</w:t>
            </w:r>
            <w:r w:rsidR="003D620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A11EE5">
              <w:rPr>
                <w:rFonts w:ascii="Times New Roman" w:hAnsi="Times New Roman" w:cs="Times New Roman"/>
                <w:sz w:val="24"/>
                <w:szCs w:val="24"/>
              </w:rPr>
              <w:t xml:space="preserve"> мм.</w:t>
            </w:r>
          </w:p>
          <w:p w:rsidR="00435205" w:rsidRDefault="00AA6C25" w:rsidP="0043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205" w:rsidRPr="00435205">
              <w:rPr>
                <w:rFonts w:ascii="Times New Roman" w:hAnsi="Times New Roman" w:cs="Times New Roman"/>
                <w:sz w:val="24"/>
                <w:szCs w:val="24"/>
              </w:rPr>
              <w:t>При изготовлении несущих конструкций (столбов) должна быть использована технология склейки под прессом нескольких слоев древесины.</w:t>
            </w:r>
          </w:p>
          <w:p w:rsidR="00624652" w:rsidRPr="00435205" w:rsidRDefault="00624652" w:rsidP="0043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Используемая фанера должна </w:t>
            </w:r>
            <w:r w:rsidR="0044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00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водостойкой фанерой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марки ФСФ, из лиственных пород.                                                                                                                                                    </w:t>
            </w:r>
          </w:p>
          <w:p w:rsidR="00435205" w:rsidRPr="00435205" w:rsidRDefault="00435205" w:rsidP="0043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205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детали должны быть тщательно отшлифованы, кромки закруглены и окрашены яркими двухкомпонентными красками, стойкими к сложным погодным условиям, истиранию, действию ультрафиолета и специально предназначенными для применения на детских площадках, крепеж оцинкован. Металлические элементы окрашены яркими порошковыми красками с предварительной  антикоррозийной обработкой. Выступающие </w:t>
            </w:r>
            <w:r w:rsidR="00441E8C">
              <w:rPr>
                <w:rFonts w:ascii="Times New Roman" w:hAnsi="Times New Roman" w:cs="Times New Roman"/>
                <w:sz w:val="24"/>
                <w:szCs w:val="24"/>
              </w:rPr>
              <w:t xml:space="preserve">концы болтовых соединений </w:t>
            </w:r>
            <w:r w:rsidRPr="00435205">
              <w:rPr>
                <w:rFonts w:ascii="Times New Roman" w:hAnsi="Times New Roman" w:cs="Times New Roman"/>
                <w:sz w:val="24"/>
                <w:szCs w:val="24"/>
              </w:rPr>
              <w:t>должны закрываться пласти</w:t>
            </w:r>
            <w:r w:rsidR="00441E8C">
              <w:rPr>
                <w:rFonts w:ascii="Times New Roman" w:hAnsi="Times New Roman" w:cs="Times New Roman"/>
                <w:sz w:val="24"/>
                <w:szCs w:val="24"/>
              </w:rPr>
              <w:t>ковыми заглушками.</w:t>
            </w:r>
          </w:p>
          <w:p w:rsidR="005123AF" w:rsidRPr="00624652" w:rsidRDefault="00A11EE5" w:rsidP="00441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Обязательно наличие закладных деталей для монтажа, </w:t>
            </w:r>
            <w:r w:rsidR="0044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изготовленных</w:t>
            </w:r>
            <w:r w:rsidRPr="00A3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из: труба металлическая диаметром не менее </w:t>
            </w:r>
            <w:r w:rsidR="0094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A3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мм.,</w:t>
            </w:r>
            <w:proofErr w:type="gramEnd"/>
            <w:r w:rsidRPr="00A3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сталь лис</w:t>
            </w:r>
            <w:r w:rsidR="003D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товая, толщиной не менее 3 мм.</w:t>
            </w:r>
          </w:p>
        </w:tc>
      </w:tr>
    </w:tbl>
    <w:p w:rsidR="00A67596" w:rsidRDefault="00A67596"/>
    <w:sectPr w:rsidR="00A67596" w:rsidSect="00B96BF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1A"/>
    <w:rsid w:val="000A4C2C"/>
    <w:rsid w:val="002114AA"/>
    <w:rsid w:val="00270BCE"/>
    <w:rsid w:val="002F32D1"/>
    <w:rsid w:val="003D6202"/>
    <w:rsid w:val="003D681A"/>
    <w:rsid w:val="003E1392"/>
    <w:rsid w:val="00435205"/>
    <w:rsid w:val="00441E8C"/>
    <w:rsid w:val="004E7E4E"/>
    <w:rsid w:val="005123AF"/>
    <w:rsid w:val="0058030B"/>
    <w:rsid w:val="006109B9"/>
    <w:rsid w:val="00624652"/>
    <w:rsid w:val="00750239"/>
    <w:rsid w:val="009476C5"/>
    <w:rsid w:val="009674F4"/>
    <w:rsid w:val="00995C74"/>
    <w:rsid w:val="00A11EE5"/>
    <w:rsid w:val="00A67596"/>
    <w:rsid w:val="00AA6C25"/>
    <w:rsid w:val="00AC79B5"/>
    <w:rsid w:val="00B5227E"/>
    <w:rsid w:val="00B96BF7"/>
    <w:rsid w:val="00CB6AAE"/>
    <w:rsid w:val="00CC1145"/>
    <w:rsid w:val="00CE5D8F"/>
    <w:rsid w:val="00D57D16"/>
    <w:rsid w:val="00D950B8"/>
    <w:rsid w:val="00D95332"/>
    <w:rsid w:val="00D96850"/>
    <w:rsid w:val="00DC3FFC"/>
    <w:rsid w:val="00E46758"/>
    <w:rsid w:val="00F5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F9314-4F0D-4CB1-9501-E570C223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</dc:creator>
  <cp:lastModifiedBy>Кадочников Константин Сергеевич</cp:lastModifiedBy>
  <cp:revision>8</cp:revision>
  <dcterms:created xsi:type="dcterms:W3CDTF">2018-01-24T09:45:00Z</dcterms:created>
  <dcterms:modified xsi:type="dcterms:W3CDTF">2018-03-22T09:03:00Z</dcterms:modified>
</cp:coreProperties>
</file>